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华文中宋" w:hAnsi="华文中宋" w:eastAsia="华文中宋" w:cs="华文中宋"/>
          <w:b/>
          <w:bCs/>
          <w:sz w:val="40"/>
          <w:szCs w:val="32"/>
        </w:rPr>
      </w:pPr>
      <w:bookmarkStart w:id="0" w:name="_Toc10506_WPSOffice_Level2"/>
      <w:bookmarkStart w:id="1" w:name="_Toc23387_WPSOffice_Level2"/>
      <w:bookmarkStart w:id="2" w:name="_Toc28855_WPSOffice_Level2"/>
      <w:bookmarkStart w:id="3" w:name="_Toc9619_WPSOffice_Level2"/>
    </w:p>
    <w:p>
      <w:pPr>
        <w:bidi w:val="0"/>
        <w:jc w:val="center"/>
        <w:rPr>
          <w:rFonts w:hint="eastAsia" w:ascii="华文中宋" w:hAnsi="华文中宋" w:eastAsia="华文中宋" w:cs="华文中宋"/>
          <w:b/>
          <w:bCs/>
          <w:sz w:val="40"/>
          <w:szCs w:val="32"/>
        </w:rPr>
      </w:pPr>
      <w:r>
        <w:rPr>
          <w:rFonts w:hint="eastAsia" w:ascii="华文中宋" w:hAnsi="华文中宋" w:eastAsia="华文中宋" w:cs="华文中宋"/>
          <w:b/>
          <w:bCs/>
          <w:sz w:val="40"/>
          <w:szCs w:val="32"/>
        </w:rPr>
        <w:t>浙江省建设投资集团有限公司</w:t>
      </w:r>
      <w:bookmarkEnd w:id="0"/>
      <w:bookmarkEnd w:id="1"/>
      <w:bookmarkEnd w:id="2"/>
      <w:bookmarkEnd w:id="3"/>
    </w:p>
    <w:p>
      <w:pPr>
        <w:bidi w:val="0"/>
        <w:jc w:val="center"/>
        <w:rPr>
          <w:rFonts w:hint="eastAsia" w:ascii="华文中宋" w:hAnsi="华文中宋" w:eastAsia="华文中宋" w:cs="华文中宋"/>
          <w:b/>
          <w:bCs/>
          <w:sz w:val="40"/>
          <w:szCs w:val="32"/>
        </w:rPr>
      </w:pPr>
      <w:bookmarkStart w:id="4" w:name="_Toc5118_WPSOffice_Level2"/>
      <w:bookmarkStart w:id="5" w:name="_Toc6631_WPSOffice_Level2"/>
      <w:bookmarkStart w:id="6" w:name="_Toc7459_WPSOffice_Level2"/>
      <w:bookmarkStart w:id="7" w:name="_Toc17885_WPSOffice_Level2"/>
      <w:r>
        <w:rPr>
          <w:rFonts w:hint="eastAsia" w:ascii="华文中宋" w:hAnsi="华文中宋" w:eastAsia="华文中宋" w:cs="华文中宋"/>
          <w:b/>
          <w:bCs/>
          <w:sz w:val="40"/>
          <w:szCs w:val="32"/>
          <w:lang w:eastAsia="zh-CN"/>
        </w:rPr>
        <w:t>再融资（债转股）法律事务服务项目</w:t>
      </w:r>
      <w:r>
        <w:rPr>
          <w:rFonts w:hint="eastAsia" w:ascii="华文中宋" w:hAnsi="华文中宋" w:eastAsia="华文中宋" w:cs="华文中宋"/>
          <w:b/>
          <w:bCs/>
          <w:sz w:val="40"/>
          <w:szCs w:val="32"/>
        </w:rPr>
        <w:t>招标公告</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before="157" w:beforeLines="50"/>
        <w:ind w:firstLine="640" w:firstLineChars="200"/>
        <w:textAlignment w:val="auto"/>
      </w:pPr>
      <w:r>
        <w:rPr>
          <w:rFonts w:hint="eastAsia"/>
        </w:rPr>
        <w:t>浙江省建设投资集团有限公司（以下简称“招标人”</w:t>
      </w:r>
      <w:r>
        <w:rPr>
          <w:rFonts w:hint="eastAsia"/>
          <w:lang w:eastAsia="zh-CN"/>
        </w:rPr>
        <w:t>或“浙建集团”</w:t>
      </w:r>
      <w:r>
        <w:rPr>
          <w:rFonts w:hint="eastAsia"/>
        </w:rPr>
        <w:t>）拟通过</w:t>
      </w:r>
      <w:r>
        <w:rPr>
          <w:rFonts w:hint="eastAsia"/>
          <w:lang w:eastAsia="zh-CN"/>
        </w:rPr>
        <w:t>公开招标方式选聘再融资（债转股）法律事务服务团队</w:t>
      </w:r>
      <w:r>
        <w:rPr>
          <w:rFonts w:hint="eastAsia"/>
        </w:rPr>
        <w:t>。</w:t>
      </w:r>
    </w:p>
    <w:p>
      <w:pPr>
        <w:bidi w:val="0"/>
        <w:ind w:firstLine="640" w:firstLineChars="200"/>
        <w:rPr>
          <w:rFonts w:hint="eastAsia"/>
        </w:rPr>
      </w:pPr>
      <w:r>
        <w:rPr>
          <w:rFonts w:hint="eastAsia"/>
          <w:lang w:val="en-US" w:eastAsia="zh-CN"/>
        </w:rPr>
        <w:t>1、项目名称：浙建集团再融资（债转股）法律事务服务项目</w:t>
      </w:r>
    </w:p>
    <w:p>
      <w:pPr>
        <w:bidi w:val="0"/>
        <w:ind w:firstLine="640" w:firstLineChars="200"/>
        <w:rPr>
          <w:rFonts w:hint="eastAsia"/>
          <w:lang w:val="en-US" w:eastAsia="zh-CN"/>
        </w:rPr>
      </w:pPr>
      <w:r>
        <w:rPr>
          <w:rFonts w:hint="eastAsia"/>
          <w:lang w:val="en-US" w:eastAsia="zh-CN"/>
        </w:rPr>
        <w:t>2、法律服务内容：</w:t>
      </w:r>
    </w:p>
    <w:p>
      <w:pPr>
        <w:bidi w:val="0"/>
        <w:ind w:firstLine="640" w:firstLineChars="200"/>
        <w:rPr>
          <w:rFonts w:hint="eastAsia"/>
          <w:lang w:val="en-US" w:eastAsia="zh-CN"/>
        </w:rPr>
      </w:pPr>
      <w:r>
        <w:rPr>
          <w:rFonts w:hint="eastAsia"/>
          <w:lang w:val="en-US" w:eastAsia="zh-CN"/>
        </w:rPr>
        <w:t>（1）前期</w:t>
      </w:r>
      <w:r>
        <w:rPr>
          <w:rFonts w:hint="default" w:ascii="Times New Roman" w:hAnsi="Times New Roman" w:cs="Times New Roman"/>
          <w:lang w:val="en-US" w:eastAsia="zh-CN"/>
        </w:rPr>
        <w:t>——</w:t>
      </w:r>
      <w:r>
        <w:rPr>
          <w:rFonts w:hint="eastAsia"/>
          <w:lang w:val="en-US" w:eastAsia="zh-CN"/>
        </w:rPr>
        <w:t>招标人3家子公司（</w:t>
      </w:r>
      <w:r>
        <w:rPr>
          <w:rFonts w:hint="eastAsia"/>
          <w:highlight w:val="none"/>
          <w:lang w:val="en-US" w:eastAsia="zh-CN"/>
        </w:rPr>
        <w:t>浙江省一建建设集团有限公司、浙江省二建建设集团有限公司、浙江省三建建设集团有限公司）</w:t>
      </w:r>
      <w:r>
        <w:rPr>
          <w:rFonts w:hint="eastAsia"/>
          <w:lang w:val="en-US" w:eastAsia="zh-CN"/>
        </w:rPr>
        <w:t>实施债转股：参与本项目具体方案的讨论，并就其中可能存在的法律问题提出意见和解决方案；协助浙建集团与投资者进行谈判；协助浙建集团起草、修改本次交易涉及的协议文件，以及浙建集团就本次交易所需履行的内部决策程序的相关法律文件；根据国资监管相关要求出具法律意见书；就本次交易相关事项提供法律咨询意见。</w:t>
      </w:r>
    </w:p>
    <w:p>
      <w:pPr>
        <w:bidi w:val="0"/>
        <w:ind w:firstLine="640" w:firstLineChars="200"/>
        <w:rPr>
          <w:rFonts w:hint="eastAsia"/>
          <w:lang w:val="en-US" w:eastAsia="zh-CN"/>
        </w:rPr>
      </w:pPr>
      <w:r>
        <w:rPr>
          <w:rFonts w:hint="eastAsia"/>
          <w:lang w:val="en-US" w:eastAsia="zh-CN"/>
        </w:rPr>
        <w:t>（2）后期（可能）</w:t>
      </w:r>
      <w:r>
        <w:rPr>
          <w:rFonts w:hint="default" w:ascii="Times New Roman" w:hAnsi="Times New Roman" w:cs="Times New Roman"/>
          <w:lang w:val="en-US" w:eastAsia="zh-CN"/>
        </w:rPr>
        <w:t>——</w:t>
      </w:r>
      <w:r>
        <w:rPr>
          <w:rFonts w:hint="eastAsia"/>
          <w:lang w:val="en-US" w:eastAsia="zh-CN"/>
        </w:rPr>
        <w:t>若投资者通过上市公司向其发行股份购买资产实现转让退出，则法律服务内容包括：与浙建集团选定的财务顾问、会计师和评估师等共同讨论交易的具体方案、审批程序、项目时间表等；对本次交易的标的资产、交易各方进行全面的法律尽职调查；协助浙建集团起草审查本次交易的协议和文件，包括但不限于：上市公司董事会、股东大会决议文件，各类交易协议、其他各类承诺、说明文件；为本次交易事项出具法律意见书；根据监管部门的要求，就相关事项进行专项核查并出具专项核查意见；接受中国证监会的询问，与证监会和其他政府部门进行沟通、并答复有关法律问题；根据中国证监会反馈意见的要求，为公司出具补充法律意见书；参与并购重组审核委员会所组织的并购重组委工作会议，接受重组委委员问核；在本次交易取得正式核准后，协助浙建集团完成各项实施工作，包括但不限于：资产过户、股权登记等，并就本次交易的实施情况出具法律意见书；协助浙建集团处理其他与本次交易相关的法律问题。</w:t>
      </w:r>
    </w:p>
    <w:p>
      <w:pPr>
        <w:bidi w:val="0"/>
        <w:rPr>
          <w:rFonts w:hint="eastAsia"/>
          <w:highlight w:val="none"/>
          <w:lang w:val="en-US" w:eastAsia="zh-CN"/>
        </w:rPr>
      </w:pPr>
      <w:r>
        <w:rPr>
          <w:rFonts w:hint="eastAsia"/>
          <w:highlight w:val="none"/>
          <w:lang w:val="en-US" w:eastAsia="zh-CN"/>
        </w:rPr>
        <w:t>3、投标人资格要求：</w:t>
      </w:r>
    </w:p>
    <w:p>
      <w:pPr>
        <w:bidi w:val="0"/>
        <w:ind w:firstLine="640" w:firstLineChars="200"/>
        <w:rPr>
          <w:rFonts w:hint="eastAsia" w:eastAsia="仿宋"/>
          <w:lang w:eastAsia="zh-CN"/>
        </w:rPr>
      </w:pPr>
      <w:r>
        <w:rPr>
          <w:rFonts w:hint="eastAsia"/>
          <w:highlight w:val="none"/>
          <w:lang w:val="en-US" w:eastAsia="zh-CN"/>
        </w:rPr>
        <w:t>（1）</w:t>
      </w:r>
      <w:r>
        <w:t>投标人应为在中华人民共和国境内合法设立并有效存续的律师事务所</w:t>
      </w:r>
      <w:r>
        <w:rPr>
          <w:rFonts w:hint="eastAsia"/>
        </w:rPr>
        <w:t>，</w:t>
      </w:r>
      <w:r>
        <w:t>律师事务所成立五年以上（2015年1月1日之前获批设立）</w:t>
      </w:r>
      <w:r>
        <w:rPr>
          <w:rFonts w:hint="eastAsia"/>
          <w:lang w:eastAsia="zh-CN"/>
        </w:rPr>
        <w:t>；</w:t>
      </w:r>
    </w:p>
    <w:p>
      <w:pPr>
        <w:bidi w:val="0"/>
        <w:ind w:firstLine="640" w:firstLineChars="200"/>
      </w:pPr>
      <w:r>
        <w:rPr>
          <w:rFonts w:hint="eastAsia"/>
          <w:lang w:eastAsia="zh-CN"/>
        </w:rPr>
        <w:t>（</w:t>
      </w:r>
      <w:r>
        <w:rPr>
          <w:rFonts w:hint="eastAsia"/>
          <w:lang w:val="en-US" w:eastAsia="zh-CN"/>
        </w:rPr>
        <w:t>2</w:t>
      </w:r>
      <w:r>
        <w:rPr>
          <w:rFonts w:hint="eastAsia"/>
          <w:lang w:eastAsia="zh-CN"/>
        </w:rPr>
        <w:t>）</w:t>
      </w:r>
      <w:r>
        <w:t>投标人及提供本</w:t>
      </w:r>
      <w:r>
        <w:rPr>
          <w:rFonts w:hint="eastAsia"/>
          <w:lang w:eastAsia="zh-CN"/>
        </w:rPr>
        <w:t>次招标项目</w:t>
      </w:r>
      <w:r>
        <w:t>法律服务的律师近五年来未受到司法行政部门处罚，也未受到律师协会的处罚。</w:t>
      </w:r>
    </w:p>
    <w:p>
      <w:pPr>
        <w:bidi w:val="0"/>
        <w:ind w:firstLine="640" w:firstLineChars="200"/>
      </w:pPr>
      <w:r>
        <w:rPr>
          <w:rFonts w:hint="eastAsia"/>
          <w:lang w:val="en-US" w:eastAsia="zh-CN"/>
        </w:rPr>
        <w:t>（3）</w:t>
      </w:r>
      <w:r>
        <w:t>投标人在资本市场、投资并购、资管金融、国有企业服务等领域均有丰富的法律服务经验。</w:t>
      </w:r>
    </w:p>
    <w:p>
      <w:pPr>
        <w:bidi w:val="0"/>
        <w:ind w:firstLine="640" w:firstLineChars="200"/>
      </w:pPr>
      <w:r>
        <w:rPr>
          <w:rFonts w:hint="eastAsia"/>
          <w:lang w:eastAsia="zh-CN"/>
        </w:rPr>
        <w:t>（</w:t>
      </w:r>
      <w:r>
        <w:rPr>
          <w:rFonts w:hint="eastAsia"/>
          <w:lang w:val="en-US" w:eastAsia="zh-CN"/>
        </w:rPr>
        <w:t>4</w:t>
      </w:r>
      <w:r>
        <w:rPr>
          <w:rFonts w:hint="eastAsia"/>
          <w:lang w:eastAsia="zh-CN"/>
        </w:rPr>
        <w:t>）</w:t>
      </w:r>
      <w:r>
        <w:t>投标人为本次招标</w:t>
      </w:r>
      <w:r>
        <w:rPr>
          <w:rFonts w:hint="eastAsia"/>
          <w:lang w:eastAsia="zh-CN"/>
        </w:rPr>
        <w:t>项目</w:t>
      </w:r>
      <w:r>
        <w:t>组成的法律服务团队负责人具有十年以上的执业经验，</w:t>
      </w:r>
      <w:r>
        <w:rPr>
          <w:rFonts w:hint="eastAsia"/>
        </w:rPr>
        <w:t>且在上市公司证券法律服务领域有丰富经验。</w:t>
      </w:r>
    </w:p>
    <w:p>
      <w:pPr>
        <w:bidi w:val="0"/>
        <w:ind w:firstLine="640" w:firstLineChars="200"/>
        <w:rPr>
          <w:rFonts w:hint="default"/>
          <w:lang w:val="en-US" w:eastAsia="zh-CN"/>
        </w:rPr>
      </w:pPr>
      <w:r>
        <w:rPr>
          <w:rFonts w:hint="eastAsia"/>
          <w:lang w:eastAsia="zh-CN"/>
        </w:rPr>
        <w:t>（</w:t>
      </w:r>
      <w:r>
        <w:rPr>
          <w:rFonts w:hint="eastAsia"/>
          <w:lang w:val="en-US" w:eastAsia="zh-CN"/>
        </w:rPr>
        <w:t>5</w:t>
      </w:r>
      <w:r>
        <w:rPr>
          <w:rFonts w:hint="eastAsia"/>
          <w:lang w:eastAsia="zh-CN"/>
        </w:rPr>
        <w:t>）</w:t>
      </w:r>
      <w:r>
        <w:rPr>
          <w:rFonts w:hint="default"/>
          <w:lang w:val="en-US" w:eastAsia="zh-CN"/>
        </w:rPr>
        <w:t>规定时间内</w:t>
      </w:r>
      <w:r>
        <w:rPr>
          <w:rFonts w:hint="eastAsia"/>
          <w:lang w:val="en-US" w:eastAsia="zh-CN"/>
        </w:rPr>
        <w:t>，在杭州和宁波（因其中1家债转股标的公司在宁波）</w:t>
      </w:r>
      <w:r>
        <w:rPr>
          <w:rFonts w:hint="default"/>
          <w:lang w:val="en-US" w:eastAsia="zh-CN"/>
        </w:rPr>
        <w:t>有能力调配较强工作力量，按照招标人要求开展</w:t>
      </w:r>
      <w:r>
        <w:rPr>
          <w:rFonts w:hint="eastAsia"/>
          <w:lang w:val="en-US" w:eastAsia="zh-CN"/>
        </w:rPr>
        <w:t>服务</w:t>
      </w:r>
      <w:r>
        <w:rPr>
          <w:rFonts w:hint="default"/>
          <w:lang w:val="en-US" w:eastAsia="zh-CN"/>
        </w:rPr>
        <w:t>工作，并按时保质完成工作任务。</w:t>
      </w:r>
    </w:p>
    <w:p>
      <w:pPr>
        <w:bidi w:val="0"/>
        <w:ind w:firstLine="640" w:firstLineChars="200"/>
        <w:rPr>
          <w:rFonts w:hint="eastAsia"/>
          <w:lang w:val="en-US" w:eastAsia="zh-CN"/>
        </w:rPr>
      </w:pPr>
      <w:r>
        <w:rPr>
          <w:rFonts w:hint="eastAsia"/>
          <w:lang w:val="en-US" w:eastAsia="zh-CN"/>
        </w:rPr>
        <w:t>4、本项目不接受联合体投标申请。</w:t>
      </w:r>
    </w:p>
    <w:p>
      <w:pPr>
        <w:bidi w:val="0"/>
        <w:ind w:firstLine="640" w:firstLineChars="200"/>
        <w:rPr>
          <w:rFonts w:hint="eastAsia"/>
        </w:rPr>
      </w:pPr>
      <w:r>
        <w:rPr>
          <w:rFonts w:hint="eastAsia"/>
          <w:lang w:val="en-US" w:eastAsia="zh-CN"/>
        </w:rPr>
        <w:t>5、</w:t>
      </w:r>
      <w:r>
        <w:rPr>
          <w:rFonts w:hint="eastAsia"/>
        </w:rPr>
        <w:t>投标人应将投标</w:t>
      </w:r>
      <w:r>
        <w:rPr>
          <w:rFonts w:hint="eastAsia"/>
          <w:lang w:eastAsia="zh-CN"/>
        </w:rPr>
        <w:t>文件</w:t>
      </w:r>
      <w:r>
        <w:rPr>
          <w:rFonts w:hint="eastAsia"/>
        </w:rPr>
        <w:t>按要求密封</w:t>
      </w:r>
      <w:r>
        <w:rPr>
          <w:rFonts w:hint="eastAsia"/>
          <w:lang w:eastAsia="zh-CN"/>
        </w:rPr>
        <w:t>，</w:t>
      </w:r>
      <w:r>
        <w:rPr>
          <w:rFonts w:hint="eastAsia"/>
          <w:lang w:val="en-US" w:eastAsia="zh-CN"/>
        </w:rPr>
        <w:t>于</w:t>
      </w:r>
      <w:r>
        <w:rPr>
          <w:rFonts w:hint="eastAsia"/>
          <w:u w:val="single"/>
          <w:lang w:val="en-US" w:eastAsia="zh-CN"/>
        </w:rPr>
        <w:t>2020</w:t>
      </w:r>
      <w:r>
        <w:rPr>
          <w:rFonts w:hint="eastAsia"/>
          <w:lang w:val="en-US" w:eastAsia="zh-CN"/>
        </w:rPr>
        <w:t>年</w:t>
      </w:r>
      <w:r>
        <w:rPr>
          <w:rFonts w:hint="eastAsia"/>
          <w:u w:val="single"/>
          <w:lang w:val="en-US" w:eastAsia="zh-CN"/>
        </w:rPr>
        <w:t>8</w:t>
      </w:r>
      <w:r>
        <w:rPr>
          <w:rFonts w:hint="eastAsia"/>
          <w:lang w:val="en-US" w:eastAsia="zh-CN"/>
        </w:rPr>
        <w:t>月</w:t>
      </w:r>
      <w:r>
        <w:rPr>
          <w:rFonts w:hint="eastAsia"/>
          <w:u w:val="single"/>
          <w:lang w:val="en-US" w:eastAsia="zh-CN"/>
        </w:rPr>
        <w:t>7</w:t>
      </w:r>
      <w:r>
        <w:rPr>
          <w:rFonts w:hint="eastAsia"/>
          <w:lang w:val="en-US" w:eastAsia="zh-CN"/>
        </w:rPr>
        <w:t>日（星期五）</w:t>
      </w:r>
      <w:r>
        <w:rPr>
          <w:rFonts w:hint="eastAsia"/>
          <w:u w:val="single"/>
          <w:lang w:val="en-US" w:eastAsia="zh-CN"/>
        </w:rPr>
        <w:t>12:00</w:t>
      </w:r>
      <w:r>
        <w:rPr>
          <w:rFonts w:hint="eastAsia"/>
          <w:lang w:val="en-US" w:eastAsia="zh-CN"/>
        </w:rPr>
        <w:t>之前递交到浙江省建投大厦1507室。本项目不接受逾期递交的</w:t>
      </w:r>
      <w:bookmarkStart w:id="20" w:name="_GoBack"/>
      <w:bookmarkEnd w:id="20"/>
      <w:r>
        <w:rPr>
          <w:rFonts w:hint="eastAsia"/>
          <w:lang w:val="en-US" w:eastAsia="zh-CN"/>
        </w:rPr>
        <w:t>投标文件。</w:t>
      </w:r>
    </w:p>
    <w:p>
      <w:pPr>
        <w:bidi w:val="0"/>
        <w:ind w:firstLine="640" w:firstLineChars="200"/>
        <w:rPr>
          <w:rFonts w:hint="eastAsia"/>
          <w:lang w:val="en-US" w:eastAsia="zh-CN"/>
        </w:rPr>
      </w:pPr>
      <w:r>
        <w:rPr>
          <w:rFonts w:hint="eastAsia"/>
          <w:lang w:val="en-US" w:eastAsia="zh-CN"/>
        </w:rPr>
        <w:t>6、本次招标将于投标截止后5个工作日内开标并评标，地点：杭州市文三西路52号建投大厦15楼1519会议室，具体时间另行通知。</w:t>
      </w:r>
    </w:p>
    <w:p>
      <w:pPr>
        <w:bidi w:val="0"/>
        <w:ind w:firstLine="640" w:firstLineChars="200"/>
        <w:rPr>
          <w:rFonts w:hint="default"/>
          <w:lang w:val="en-US" w:eastAsia="zh-CN"/>
        </w:rPr>
      </w:pPr>
      <w:r>
        <w:rPr>
          <w:rFonts w:hint="eastAsia"/>
          <w:lang w:val="en-US" w:eastAsia="zh-CN"/>
        </w:rPr>
        <w:t>7、招标人信息：</w:t>
      </w:r>
    </w:p>
    <w:p>
      <w:pPr>
        <w:bidi w:val="0"/>
        <w:ind w:firstLine="640" w:firstLineChars="200"/>
        <w:rPr>
          <w:rFonts w:hint="eastAsia"/>
        </w:rPr>
      </w:pPr>
      <w:r>
        <w:rPr>
          <w:rFonts w:hint="eastAsia"/>
          <w:lang w:val="en-US" w:eastAsia="zh-CN"/>
        </w:rPr>
        <w:t>招 标 人：浙江省建设投资集团有限公司</w:t>
      </w:r>
    </w:p>
    <w:p>
      <w:pPr>
        <w:bidi w:val="0"/>
        <w:ind w:firstLine="640" w:firstLineChars="200"/>
        <w:rPr>
          <w:rFonts w:hint="eastAsia"/>
          <w:lang w:val="en-US" w:eastAsia="zh-CN"/>
        </w:rPr>
      </w:pPr>
      <w:r>
        <w:rPr>
          <w:rFonts w:hint="eastAsia"/>
          <w:lang w:val="en-US" w:eastAsia="zh-CN"/>
        </w:rPr>
        <w:t>联 系 人：战略发展部（上市办公室） 金晶           </w:t>
      </w:r>
    </w:p>
    <w:p>
      <w:pPr>
        <w:bidi w:val="0"/>
        <w:ind w:firstLine="640" w:firstLineChars="200"/>
        <w:rPr>
          <w:rFonts w:hint="eastAsia"/>
        </w:rPr>
      </w:pPr>
      <w:r>
        <w:rPr>
          <w:rFonts w:hint="eastAsia"/>
          <w:lang w:val="en-US" w:eastAsia="zh-CN"/>
        </w:rPr>
        <w:t>联系方式：0571-88265691   电子邮箱：jinjing@cnzgc.com</w:t>
      </w:r>
    </w:p>
    <w:p>
      <w:pPr>
        <w:bidi w:val="0"/>
        <w:ind w:firstLine="640" w:firstLineChars="200"/>
        <w:rPr>
          <w:rFonts w:hint="eastAsia"/>
        </w:rPr>
      </w:pPr>
      <w:r>
        <w:rPr>
          <w:rFonts w:hint="eastAsia"/>
          <w:lang w:val="en-US" w:eastAsia="zh-CN"/>
        </w:rPr>
        <w:t>联系地址：杭州市西湖区文三西路52号建投大厦1507室</w:t>
      </w:r>
    </w:p>
    <w:p>
      <w:pPr>
        <w:bidi w:val="0"/>
        <w:ind w:firstLine="640" w:firstLineChars="200"/>
        <w:rPr>
          <w:rFonts w:hint="eastAsia"/>
          <w:lang w:val="en-US" w:eastAsia="zh-CN"/>
        </w:rPr>
      </w:pPr>
      <w:r>
        <w:rPr>
          <w:rFonts w:hint="eastAsia"/>
          <w:lang w:val="en-US" w:eastAsia="zh-CN"/>
        </w:rPr>
        <w:t>邮    编：310013</w:t>
      </w:r>
    </w:p>
    <w:p>
      <w:pPr>
        <w:bidi w:val="0"/>
        <w:ind w:firstLine="640" w:firstLineChars="200"/>
        <w:rPr>
          <w:rFonts w:hint="eastAsia"/>
          <w:highlight w:val="none"/>
          <w:lang w:val="en-US" w:eastAsia="zh-CN"/>
        </w:rPr>
      </w:pPr>
      <w:r>
        <w:rPr>
          <w:rFonts w:hint="eastAsia"/>
          <w:lang w:val="en-US" w:eastAsia="zh-CN"/>
        </w:rPr>
        <w:t>8、</w:t>
      </w:r>
      <w:r>
        <w:rPr>
          <w:rFonts w:hint="eastAsia"/>
          <w:highlight w:val="none"/>
          <w:lang w:val="en-US" w:eastAsia="zh-CN"/>
        </w:rPr>
        <w:t>招标文件的领取：与投标人取得联系，并以电子邮件或纸质方式向招标人发函后可上门领取。函格式如下：</w:t>
      </w:r>
    </w:p>
    <w:p>
      <w:pPr>
        <w:bidi w:val="0"/>
        <w:ind w:firstLine="640" w:firstLineChars="200"/>
        <w:rPr>
          <w:rFonts w:hint="eastAsia"/>
          <w:highlight w:val="none"/>
          <w:lang w:val="en-US" w:eastAsia="zh-CN"/>
        </w:rPr>
      </w:pPr>
      <w:r>
        <w:rPr>
          <w:rFonts w:hint="eastAsia"/>
          <w:highlight w:val="none"/>
          <w:lang w:val="en-US" w:eastAsia="zh-CN"/>
        </w:rPr>
        <w:t>投 标 人：</w:t>
      </w:r>
      <w:r>
        <w:rPr>
          <w:rFonts w:hint="eastAsia"/>
          <w:highlight w:val="none"/>
          <w:u w:val="single"/>
          <w:lang w:val="en-US" w:eastAsia="zh-CN"/>
        </w:rPr>
        <w:t xml:space="preserve">                            </w:t>
      </w:r>
      <w:r>
        <w:rPr>
          <w:rFonts w:hint="eastAsia"/>
          <w:highlight w:val="none"/>
          <w:lang w:val="en-US" w:eastAsia="zh-CN"/>
        </w:rPr>
        <w:t xml:space="preserve">                                                    </w:t>
      </w:r>
    </w:p>
    <w:p>
      <w:pPr>
        <w:bidi w:val="0"/>
        <w:ind w:firstLine="640" w:firstLineChars="200"/>
        <w:rPr>
          <w:rFonts w:hint="eastAsia"/>
          <w:highlight w:val="none"/>
          <w:u w:val="single"/>
          <w:lang w:val="en-US" w:eastAsia="zh-CN"/>
        </w:rPr>
      </w:pPr>
      <w:r>
        <w:rPr>
          <w:rFonts w:hint="eastAsia"/>
          <w:highlight w:val="none"/>
          <w:lang w:val="en-US" w:eastAsia="zh-CN"/>
        </w:rPr>
        <w:t>联 系 人：</w:t>
      </w:r>
      <w:r>
        <w:rPr>
          <w:rFonts w:hint="eastAsia"/>
          <w:highlight w:val="none"/>
          <w:u w:val="single"/>
          <w:lang w:val="en-US" w:eastAsia="zh-CN"/>
        </w:rPr>
        <w:t xml:space="preserve">                            </w:t>
      </w:r>
    </w:p>
    <w:p>
      <w:pPr>
        <w:bidi w:val="0"/>
        <w:ind w:firstLine="640" w:firstLineChars="200"/>
        <w:rPr>
          <w:rFonts w:hint="eastAsia"/>
          <w:highlight w:val="none"/>
          <w:lang w:val="en-US" w:eastAsia="zh-CN"/>
        </w:rPr>
      </w:pPr>
      <w:r>
        <w:rPr>
          <w:rFonts w:hint="eastAsia"/>
          <w:highlight w:val="none"/>
          <w:lang w:val="en-US" w:eastAsia="zh-CN"/>
        </w:rPr>
        <w:t>联系方式：</w:t>
      </w:r>
      <w:r>
        <w:rPr>
          <w:rFonts w:hint="eastAsia"/>
          <w:highlight w:val="none"/>
          <w:u w:val="single"/>
          <w:lang w:val="en-US" w:eastAsia="zh-CN"/>
        </w:rPr>
        <w:t xml:space="preserve">                           </w:t>
      </w:r>
      <w:r>
        <w:rPr>
          <w:rFonts w:hint="eastAsia"/>
          <w:highlight w:val="none"/>
          <w:lang w:val="en-US" w:eastAsia="zh-CN"/>
        </w:rPr>
        <w:t xml:space="preserve">                                                                                                      </w:t>
      </w:r>
    </w:p>
    <w:p>
      <w:pPr>
        <w:bidi w:val="0"/>
        <w:ind w:firstLine="640" w:firstLineChars="200"/>
        <w:rPr>
          <w:rFonts w:hint="eastAsia"/>
          <w:highlight w:val="none"/>
          <w:lang w:val="en-US" w:eastAsia="zh-CN"/>
        </w:rPr>
      </w:pPr>
      <w:r>
        <w:rPr>
          <w:rFonts w:hint="eastAsia"/>
          <w:highlight w:val="none"/>
          <w:lang w:val="en-US" w:eastAsia="zh-CN"/>
        </w:rPr>
        <w:t>电子邮箱：</w:t>
      </w:r>
      <w:r>
        <w:rPr>
          <w:rFonts w:hint="eastAsia"/>
          <w:highlight w:val="none"/>
          <w:u w:val="single"/>
          <w:lang w:val="en-US" w:eastAsia="zh-CN"/>
        </w:rPr>
        <w:t xml:space="preserve">                           </w:t>
      </w:r>
      <w:r>
        <w:rPr>
          <w:rFonts w:hint="eastAsia"/>
          <w:highlight w:val="none"/>
          <w:lang w:val="en-US" w:eastAsia="zh-CN"/>
        </w:rPr>
        <w:t xml:space="preserve">                                                   </w:t>
      </w:r>
    </w:p>
    <w:p>
      <w:pPr>
        <w:bidi w:val="0"/>
        <w:ind w:firstLine="640" w:firstLineChars="200"/>
        <w:rPr>
          <w:rFonts w:hint="eastAsia"/>
          <w:highlight w:val="none"/>
          <w:lang w:val="en-US" w:eastAsia="zh-CN"/>
        </w:rPr>
      </w:pPr>
      <w:r>
        <w:rPr>
          <w:rFonts w:hint="eastAsia"/>
          <w:highlight w:val="none"/>
          <w:lang w:val="en-US" w:eastAsia="zh-CN"/>
        </w:rPr>
        <w:t>联系地址：</w:t>
      </w:r>
      <w:r>
        <w:rPr>
          <w:rFonts w:hint="eastAsia"/>
          <w:highlight w:val="none"/>
          <w:u w:val="single"/>
          <w:lang w:val="en-US" w:eastAsia="zh-CN"/>
        </w:rPr>
        <w:t xml:space="preserve">                           </w:t>
      </w:r>
      <w:r>
        <w:rPr>
          <w:rFonts w:hint="eastAsia"/>
          <w:highlight w:val="none"/>
          <w:lang w:val="en-US" w:eastAsia="zh-CN"/>
        </w:rPr>
        <w:t xml:space="preserve">                                                   </w:t>
      </w:r>
    </w:p>
    <w:p>
      <w:pPr>
        <w:bidi w:val="0"/>
        <w:ind w:firstLine="640" w:firstLineChars="200"/>
        <w:rPr>
          <w:rFonts w:hint="eastAsia"/>
          <w:highlight w:val="none"/>
          <w:lang w:val="en-US" w:eastAsia="zh-CN"/>
        </w:rPr>
      </w:pPr>
      <w:r>
        <w:rPr>
          <w:rFonts w:hint="eastAsia"/>
          <w:highlight w:val="none"/>
          <w:lang w:val="en-US" w:eastAsia="zh-CN"/>
        </w:rPr>
        <w:t>本单位意向参加本次浙江省建设投资集团有限公司</w:t>
      </w:r>
      <w:r>
        <w:rPr>
          <w:rFonts w:hint="eastAsia"/>
          <w:highlight w:val="none"/>
          <w:u w:val="none"/>
          <w:lang w:val="en-US" w:eastAsia="zh-CN"/>
        </w:rPr>
        <w:t>再融资（债转股）法律事务服务项目</w:t>
      </w:r>
      <w:r>
        <w:rPr>
          <w:rFonts w:hint="eastAsia"/>
          <w:highlight w:val="none"/>
          <w:lang w:val="en-US" w:eastAsia="zh-CN"/>
        </w:rPr>
        <w:t>招标。</w:t>
      </w:r>
      <w:r>
        <w:rPr>
          <w:rFonts w:hint="eastAsia"/>
        </w:rPr>
        <w:t>招标人向本</w:t>
      </w:r>
      <w:r>
        <w:rPr>
          <w:rFonts w:hint="eastAsia"/>
          <w:lang w:eastAsia="zh-CN"/>
        </w:rPr>
        <w:t>单位</w:t>
      </w:r>
      <w:r>
        <w:rPr>
          <w:rFonts w:hint="eastAsia"/>
        </w:rPr>
        <w:t>披露的任何商业秘密，本</w:t>
      </w:r>
      <w:r>
        <w:rPr>
          <w:rFonts w:hint="eastAsia"/>
          <w:lang w:eastAsia="zh-CN"/>
        </w:rPr>
        <w:t>单位</w:t>
      </w:r>
      <w:r>
        <w:rPr>
          <w:rFonts w:hint="eastAsia"/>
        </w:rPr>
        <w:t>无条件遵循保密义务。</w:t>
      </w:r>
    </w:p>
    <w:p>
      <w:pPr>
        <w:bidi w:val="0"/>
        <w:ind w:firstLine="640" w:firstLineChars="200"/>
        <w:rPr>
          <w:rFonts w:hint="eastAsia"/>
          <w:highlight w:val="none"/>
          <w:lang w:val="en-US" w:eastAsia="zh-CN"/>
        </w:rPr>
      </w:pPr>
      <w:r>
        <w:rPr>
          <w:rFonts w:hint="eastAsia"/>
          <w:highlight w:val="none"/>
          <w:lang w:val="en-US" w:eastAsia="zh-CN"/>
        </w:rPr>
        <w:t xml:space="preserve">（以下无正文）      </w:t>
      </w:r>
    </w:p>
    <w:p>
      <w:pPr>
        <w:bidi w:val="0"/>
        <w:ind w:firstLine="640" w:firstLineChars="200"/>
        <w:rPr>
          <w:rFonts w:hint="eastAsia"/>
          <w:highlight w:val="none"/>
          <w:lang w:val="en-US" w:eastAsia="zh-CN"/>
        </w:rPr>
      </w:pPr>
      <w:r>
        <w:rPr>
          <w:rFonts w:hint="eastAsia"/>
          <w:highlight w:val="none"/>
          <w:lang w:val="en-US" w:eastAsia="zh-CN"/>
        </w:rPr>
        <w:t xml:space="preserve">                         </w:t>
      </w:r>
    </w:p>
    <w:p>
      <w:pPr>
        <w:bidi w:val="0"/>
        <w:ind w:firstLine="640" w:firstLineChars="200"/>
        <w:jc w:val="center"/>
        <w:rPr>
          <w:rFonts w:hint="eastAsia"/>
          <w:highlight w:val="none"/>
          <w:lang w:val="en-US" w:eastAsia="zh-CN"/>
        </w:rPr>
      </w:pPr>
      <w:bookmarkStart w:id="8" w:name="_Toc7905_WPSOffice_Level2"/>
      <w:bookmarkStart w:id="9" w:name="_Toc14436_WPSOffice_Level2"/>
      <w:bookmarkStart w:id="10" w:name="_Toc24818_WPSOffice_Level2"/>
      <w:bookmarkStart w:id="11" w:name="_Toc6493_WPSOffice_Level2"/>
      <w:bookmarkStart w:id="12" w:name="_Toc21786_WPSOffice_Level2"/>
      <w:bookmarkStart w:id="13" w:name="_Toc2248_WPSOffice_Level2"/>
      <w:bookmarkStart w:id="14" w:name="_Toc13504_WPSOffice_Level2"/>
      <w:bookmarkStart w:id="15" w:name="_Toc23062_WPSOffice_Level2"/>
      <w:bookmarkStart w:id="16" w:name="_Toc11373_WPSOffice_Level2"/>
      <w:r>
        <w:rPr>
          <w:rFonts w:hint="eastAsia"/>
          <w:highlight w:val="none"/>
          <w:lang w:val="en-US" w:eastAsia="zh-CN"/>
        </w:rPr>
        <w:t xml:space="preserve">            </w:t>
      </w:r>
      <w:bookmarkStart w:id="17" w:name="_Toc22505_WPSOffice_Level2"/>
      <w:bookmarkStart w:id="18" w:name="_Toc19322_WPSOffice_Level2"/>
      <w:bookmarkStart w:id="19" w:name="_Toc14886_WPSOffice_Level2"/>
      <w:r>
        <w:rPr>
          <w:rFonts w:hint="eastAsia"/>
          <w:highlight w:val="none"/>
          <w:lang w:val="en-US" w:eastAsia="zh-CN"/>
        </w:rPr>
        <w:t>投标人（盖章）：</w:t>
      </w:r>
      <w:bookmarkEnd w:id="8"/>
      <w:bookmarkEnd w:id="9"/>
      <w:bookmarkEnd w:id="10"/>
      <w:bookmarkEnd w:id="11"/>
      <w:bookmarkEnd w:id="12"/>
      <w:bookmarkEnd w:id="13"/>
      <w:bookmarkEnd w:id="14"/>
      <w:bookmarkEnd w:id="15"/>
      <w:bookmarkEnd w:id="16"/>
      <w:bookmarkEnd w:id="17"/>
      <w:bookmarkEnd w:id="18"/>
      <w:bookmarkEnd w:id="19"/>
    </w:p>
    <w:p>
      <w:pPr>
        <w:bidi w:val="0"/>
        <w:ind w:firstLine="640" w:firstLineChars="200"/>
        <w:rPr>
          <w:rFonts w:hint="eastAsia"/>
          <w:highlight w:val="none"/>
          <w:lang w:val="en-US" w:eastAsia="zh-CN"/>
        </w:rPr>
      </w:pPr>
      <w:r>
        <w:rPr>
          <w:rFonts w:hint="eastAsia"/>
          <w:highlight w:val="none"/>
          <w:lang w:val="en-US" w:eastAsia="zh-CN"/>
        </w:rPr>
        <w:t xml:space="preserve">                      日  期：2020年   月    日 </w:t>
      </w:r>
    </w:p>
    <w:p>
      <w:pPr>
        <w:pStyle w:val="2"/>
        <w:rPr>
          <w:rFonts w:hint="eastAsia"/>
          <w:highlight w:val="none"/>
          <w:lang w:val="en-US" w:eastAsia="zh-CN"/>
        </w:rPr>
      </w:pPr>
    </w:p>
    <w:p>
      <w:pPr>
        <w:pStyle w:val="2"/>
        <w:rPr>
          <w:rFonts w:hint="eastAsia"/>
          <w:highlight w:val="none"/>
          <w:lang w:val="en-US" w:eastAsia="zh-CN"/>
        </w:rPr>
      </w:pPr>
    </w:p>
    <w:p>
      <w:pPr>
        <w:bidi w:val="0"/>
        <w:jc w:val="right"/>
        <w:rPr>
          <w:rFonts w:hint="eastAsia"/>
          <w:lang w:val="en-US" w:eastAsia="zh-CN"/>
        </w:rPr>
      </w:pPr>
      <w:r>
        <w:rPr>
          <w:rFonts w:hint="eastAsia"/>
          <w:lang w:val="en-US" w:eastAsia="zh-CN"/>
        </w:rPr>
        <w:t>浙江省建设投资集团有限公司</w:t>
      </w:r>
    </w:p>
    <w:p>
      <w:pPr>
        <w:bidi w:val="0"/>
        <w:ind w:firstLine="640" w:firstLineChars="200"/>
        <w:jc w:val="right"/>
        <w:rPr>
          <w:rFonts w:hint="eastAsia"/>
          <w:lang w:val="en-US" w:eastAsia="zh-CN"/>
        </w:rPr>
      </w:pPr>
      <w:r>
        <w:rPr>
          <w:rFonts w:hint="eastAsia"/>
          <w:lang w:val="en-US" w:eastAsia="zh-CN"/>
        </w:rPr>
        <w:t>2020年7月24日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pPr>
    <w:r>
      <w:pict>
        <v:shape id="PowerPlusWaterMarkObject1314499408" o:spid="_x0000_s4097" o:spt="136" type="#_x0000_t136" style="position:absolute;left:0pt;height:119.1pt;width:476.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浙建集团" style="font-family:宋体;font-size:8pt;v-same-letter-heights:f;v-text-align:center;"/>
        </v:shape>
      </w:pict>
    </w:r>
    <w:r>
      <w:rPr>
        <w:rFonts w:hint="eastAsia"/>
      </w:rPr>
      <w:drawing>
        <wp:inline distT="0" distB="0" distL="114300" distR="114300">
          <wp:extent cx="254000" cy="267970"/>
          <wp:effectExtent l="0" t="0" r="12700" b="17780"/>
          <wp:docPr id="3" name="图片 2" descr="16298103_559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6298103_559634"/>
                  <pic:cNvPicPr>
                    <a:picLocks noChangeAspect="1"/>
                  </pic:cNvPicPr>
                </pic:nvPicPr>
                <pic:blipFill>
                  <a:blip r:embed="rId1"/>
                  <a:stretch>
                    <a:fillRect/>
                  </a:stretch>
                </pic:blipFill>
                <pic:spPr>
                  <a:xfrm>
                    <a:off x="0" y="0"/>
                    <a:ext cx="254000" cy="267970"/>
                  </a:xfrm>
                  <a:prstGeom prst="rect">
                    <a:avLst/>
                  </a:prstGeom>
                  <a:noFill/>
                  <a:ln>
                    <a:noFill/>
                  </a:ln>
                </pic:spPr>
              </pic:pic>
            </a:graphicData>
          </a:graphic>
        </wp:inline>
      </w:drawing>
    </w:r>
    <w:r>
      <w:rPr>
        <w:rFonts w:hint="eastAsia"/>
        <w:lang w:val="en-US" w:eastAsia="zh-CN"/>
      </w:rPr>
      <w:t xml:space="preserve"> </w:t>
    </w:r>
    <w:r>
      <w:rPr>
        <w:rFonts w:hint="eastAsia"/>
      </w:rPr>
      <w:t>浙江省建设投资集团有限公司</w:t>
    </w:r>
  </w:p>
  <w:p>
    <w:pPr>
      <w:pStyle w:val="5"/>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B513A"/>
    <w:rsid w:val="0B4873D7"/>
    <w:rsid w:val="20B9735B"/>
    <w:rsid w:val="43E77A4C"/>
    <w:rsid w:val="5F743AD5"/>
    <w:rsid w:val="6EAB5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autoSpaceDE/>
      <w:autoSpaceDN/>
      <w:adjustRightInd/>
      <w:spacing w:line="360" w:lineRule="auto"/>
      <w:ind w:firstLine="420" w:firstLineChars="200"/>
    </w:pPr>
    <w:rPr>
      <w:rFonts w:ascii="Calibri" w:hAnsi="Calibri"/>
      <w:color w:val="auto"/>
      <w:kern w:val="2"/>
      <w:sz w:val="24"/>
      <w:szCs w:val="22"/>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2020-07-23T09:34:00Z</dcterms:created>
  <dc:creator>金晶</dc:creator>
  <cp:lastModifiedBy>金晶</cp:lastModifiedBy>
  <dcterms:modified xsi:type="dcterms:W3CDTF">2020-07-24T00:52:39Z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